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E6" w:rsidRDefault="001C44E6">
      <w:pPr>
        <w:pStyle w:val="ae"/>
        <w:jc w:val="center"/>
      </w:pPr>
      <w:bookmarkStart w:id="0" w:name="_GoBack"/>
      <w:bookmarkEnd w:id="0"/>
    </w:p>
    <w:p w:rsidR="001C44E6" w:rsidRDefault="001C44E6">
      <w:pPr>
        <w:pStyle w:val="ad"/>
        <w:jc w:val="center"/>
      </w:pPr>
    </w:p>
    <w:p w:rsidR="001C44E6" w:rsidRDefault="001C44E6">
      <w:pPr>
        <w:pStyle w:val="ae"/>
        <w:suppressLineNumbers w:val="0"/>
        <w:jc w:val="center"/>
      </w:pPr>
    </w:p>
    <w:p w:rsidR="001C44E6" w:rsidRDefault="001C44E6">
      <w:pPr>
        <w:pStyle w:val="ae"/>
        <w:jc w:val="center"/>
        <w:sectPr w:rsidR="001C44E6">
          <w:headerReference w:type="default" r:id="rId8"/>
          <w:pgSz w:w="11906" w:h="16838"/>
          <w:pgMar w:top="1201" w:right="622" w:bottom="1134" w:left="1134" w:header="638" w:footer="720" w:gutter="0"/>
          <w:cols w:space="720"/>
        </w:sectPr>
      </w:pPr>
    </w:p>
    <w:tbl>
      <w:tblPr>
        <w:tblW w:w="10095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5"/>
        <w:gridCol w:w="6310"/>
      </w:tblGrid>
      <w:tr w:rsidR="001C44E6">
        <w:tblPrEx>
          <w:tblCellMar>
            <w:top w:w="0" w:type="dxa"/>
            <w:bottom w:w="0" w:type="dxa"/>
          </w:tblCellMar>
        </w:tblPrEx>
        <w:tc>
          <w:tcPr>
            <w:tcW w:w="37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4E6" w:rsidRDefault="001C44E6">
            <w:pPr>
              <w:pStyle w:val="TableContents"/>
              <w:jc w:val="right"/>
            </w:pPr>
          </w:p>
        </w:tc>
        <w:tc>
          <w:tcPr>
            <w:tcW w:w="6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4E6" w:rsidRDefault="00CE04BA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C44E6" w:rsidRDefault="00CE04BA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1C44E6" w:rsidRDefault="00CE04BA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приказом министерства образования и науки Тамбовской области</w:t>
            </w:r>
          </w:p>
          <w:p w:rsidR="001C44E6" w:rsidRDefault="00CE04BA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от 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_______</w:t>
            </w:r>
          </w:p>
        </w:tc>
      </w:tr>
    </w:tbl>
    <w:p w:rsidR="001C44E6" w:rsidRDefault="001C44E6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:rsidR="001C44E6" w:rsidRDefault="00CE04BA">
      <w:pPr>
        <w:pStyle w:val="Textbody"/>
        <w:spacing w:after="6"/>
        <w:ind w:right="16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План-график</w:t>
      </w:r>
    </w:p>
    <w:p w:rsidR="001C44E6" w:rsidRDefault="00CE04BA">
      <w:pPr>
        <w:pStyle w:val="Textbody"/>
        <w:spacing w:after="6"/>
        <w:ind w:right="16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подготовки и проведения всероссийских проверочных работ</w:t>
      </w:r>
    </w:p>
    <w:p w:rsidR="001C44E6" w:rsidRDefault="00CE04BA">
      <w:pPr>
        <w:pStyle w:val="Textbody"/>
        <w:spacing w:after="6"/>
        <w:ind w:right="169"/>
        <w:jc w:val="center"/>
      </w:pPr>
      <w:r>
        <w:rPr>
          <w:rFonts w:ascii="PT Astra Serif" w:hAnsi="PT Astra Serif"/>
          <w:b/>
          <w:sz w:val="28"/>
          <w:szCs w:val="28"/>
        </w:rPr>
        <w:t>в образовательных организациях</w:t>
      </w:r>
      <w:r>
        <w:rPr>
          <w:rFonts w:ascii="PT Astra Serif" w:hAnsi="PT Astra Serif"/>
          <w:b/>
          <w:sz w:val="28"/>
          <w:szCs w:val="28"/>
        </w:rPr>
        <w:t xml:space="preserve"> Тамбовской области </w:t>
      </w:r>
      <w:r>
        <w:rPr>
          <w:rFonts w:ascii="PT Astra Serif" w:hAnsi="PT Astra Serif"/>
          <w:b/>
          <w:sz w:val="28"/>
          <w:szCs w:val="28"/>
        </w:rPr>
        <w:t>в 202</w:t>
      </w:r>
      <w:r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году</w:t>
      </w:r>
    </w:p>
    <w:p w:rsidR="001C44E6" w:rsidRDefault="001C44E6">
      <w:pPr>
        <w:pStyle w:val="Textbody"/>
        <w:spacing w:after="6"/>
        <w:ind w:right="16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4071"/>
        <w:gridCol w:w="2880"/>
        <w:gridCol w:w="2225"/>
      </w:tblGrid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Участие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Сроки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numPr>
                <w:ilvl w:val="0"/>
                <w:numId w:val="14"/>
              </w:numPr>
              <w:ind w:left="1080" w:hanging="72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Подготовительный этап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Формирование региональной выборки ОО, реализующих программы НОО, ООО и СОО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Министерство образования и науки Тамбовской области (далее - МОиН),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органы местного </w:t>
            </w:r>
            <w:r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самоуправления, осуществляющие управление в сфере образования (далее - ОМСУ),  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ОО,</w:t>
            </w:r>
          </w:p>
          <w:p w:rsidR="001C44E6" w:rsidRDefault="00CE04BA">
            <w:pPr>
              <w:pStyle w:val="Textbody"/>
              <w:spacing w:after="0" w:line="259" w:lineRule="auto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ФГБОУ ВПО «Тамбовский государственный технический университет» (Политехнический лицей-интернат),</w:t>
            </w:r>
          </w:p>
          <w:p w:rsidR="001C44E6" w:rsidRDefault="00CE04BA">
            <w:pPr>
              <w:pStyle w:val="Textbody"/>
              <w:spacing w:after="0" w:line="259" w:lineRule="auto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ФГБОУ ВПО «Тамбовский государственный университет имени Г.Р.Державина» (Пр</w:t>
            </w:r>
            <w:r>
              <w:rPr>
                <w:rFonts w:ascii="PT Astra Serif" w:hAnsi="PT Astra Serif"/>
                <w:sz w:val="24"/>
                <w:szCs w:val="24"/>
              </w:rPr>
              <w:t>офильные классы),</w:t>
            </w:r>
          </w:p>
          <w:p w:rsidR="001C44E6" w:rsidRDefault="00CE04BA">
            <w:pPr>
              <w:pStyle w:val="Textbody"/>
              <w:spacing w:after="0" w:line="259" w:lineRule="auto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ОАНО «Тамбовская православная гимназия имени святителя Питирима, епископа Тамбовского»,</w:t>
            </w:r>
          </w:p>
          <w:p w:rsidR="001C44E6" w:rsidRDefault="00CE04BA">
            <w:pPr>
              <w:pStyle w:val="Textbody"/>
              <w:spacing w:after="0" w:line="259" w:lineRule="auto"/>
              <w:jc w:val="center"/>
            </w:pPr>
            <w:r>
              <w:rPr>
                <w:rFonts w:ascii="PT Astra Serif" w:hAnsi="PT Astra Serif"/>
                <w:color w:val="212529"/>
                <w:sz w:val="24"/>
                <w:szCs w:val="24"/>
              </w:rPr>
              <w:t>АНОО «Умная школа»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до 10 февраля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Согласование региональной выборки ОО-участников ВПР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ФИОКО,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региональный координатор,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ОО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по графику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ФИС ОКО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Проведение совещания по вопросам 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lastRenderedPageBreak/>
              <w:t>организации и проведения ВПР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lastRenderedPageBreak/>
              <w:t>МОиН,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lastRenderedPageBreak/>
              <w:t>ОМСУ,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региональный координатор,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ОО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  <w:shd w:val="clear" w:color="auto" w:fill="FFFFFF"/>
              </w:rPr>
              <w:lastRenderedPageBreak/>
              <w:t>март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Проведение инструктивного ВКС для ответственных организаторов ВПР в ОО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МОиН,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региональный координатор,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ОО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  <w:shd w:val="clear" w:color="auto" w:fill="FFFFFF"/>
              </w:rPr>
              <w:t>до 4 апреля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numPr>
                <w:ilvl w:val="0"/>
                <w:numId w:val="13"/>
              </w:numPr>
              <w:ind w:left="1080" w:hanging="72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Основной этап (проведение</w:t>
            </w: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 xml:space="preserve"> процедур по Плану-графику ФИ ОКО)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1C44E6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</w:p>
        </w:tc>
        <w:tc>
          <w:tcPr>
            <w:tcW w:w="9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ВПР для обучающихся 4 классов по учебным предметам: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  <w:lang w:val="en-US"/>
              </w:rPr>
            </w:pPr>
            <w:r>
              <w:rPr>
                <w:rFonts w:ascii="PT Astra Serif" w:eastAsia="SimSun" w:hAnsi="PT Astra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русский язык (часть 1, часть 2)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100%</w:t>
            </w:r>
          </w:p>
          <w:p w:rsidR="001C44E6" w:rsidRDefault="001C44E6">
            <w:pPr>
              <w:pStyle w:val="Standard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с 11 апреля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по 16 мая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  <w:lang w:val="en-US"/>
              </w:rPr>
            </w:pPr>
            <w:r>
              <w:rPr>
                <w:rFonts w:ascii="PT Astra Serif" w:eastAsia="SimSun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trHeight w:val="34"/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  <w:lang w:val="en-US"/>
              </w:rPr>
            </w:pPr>
            <w:r>
              <w:rPr>
                <w:rFonts w:ascii="PT Astra Serif" w:eastAsia="SimSun" w:hAnsi="PT Astra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окружающий мир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один из трех предметов по выбору ФИОКО</w:t>
            </w: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trHeight w:val="34"/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4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литературное чтение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trHeight w:val="34"/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5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иностранный язык (немецкий, английский, французский)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1C44E6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</w:p>
        </w:tc>
        <w:tc>
          <w:tcPr>
            <w:tcW w:w="9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ВПР для обучающихся 5 классов по учебным предметам: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  <w:lang w:val="en-US"/>
              </w:rPr>
            </w:pPr>
            <w:r>
              <w:rPr>
                <w:rFonts w:ascii="PT Astra Serif" w:eastAsia="SimSun" w:hAnsi="PT Astra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100%</w:t>
            </w:r>
          </w:p>
        </w:tc>
        <w:tc>
          <w:tcPr>
            <w:tcW w:w="2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с 11 апреля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по 16 мая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при проведении на бумажном носителе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trHeight w:val="28"/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  <w:lang w:val="en-US"/>
              </w:rPr>
            </w:pPr>
            <w:r>
              <w:rPr>
                <w:rFonts w:ascii="PT Astra Serif" w:eastAsia="SimSun" w:hAnsi="PT Astra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  <w:lang w:val="en-US"/>
              </w:rPr>
            </w:pPr>
            <w:r>
              <w:rPr>
                <w:rFonts w:ascii="PT Astra Serif" w:eastAsia="SimSun" w:hAnsi="PT Astra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биология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 xml:space="preserve">один из двух предметов по выбору </w:t>
            </w:r>
            <w:r>
              <w:rPr>
                <w:rFonts w:ascii="PT Astra Serif" w:eastAsia="SimSun" w:hAnsi="PT Astra Serif"/>
                <w:sz w:val="24"/>
                <w:szCs w:val="24"/>
              </w:rPr>
              <w:t>ФИОКО</w:t>
            </w: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7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география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8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история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один из трех предметов по выбору ФИОКО</w:t>
            </w: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9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10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иностранный язык (немецкий, английский, французский)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11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1C44E6">
            <w:pPr>
              <w:pStyle w:val="Standard"/>
              <w:widowControl w:val="0"/>
              <w:rPr>
                <w:rFonts w:ascii="PT Astra Serif" w:eastAsia="SimSun" w:hAnsi="PT Astra Serif"/>
                <w:sz w:val="24"/>
                <w:szCs w:val="24"/>
              </w:rPr>
            </w:pPr>
          </w:p>
          <w:p w:rsidR="001C44E6" w:rsidRDefault="00CE04BA">
            <w:pPr>
              <w:pStyle w:val="Standard"/>
              <w:widowControl w:val="0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История*</w:t>
            </w:r>
          </w:p>
          <w:p w:rsidR="001C44E6" w:rsidRDefault="001C44E6">
            <w:pPr>
              <w:pStyle w:val="Standard"/>
              <w:widowControl w:val="0"/>
              <w:rPr>
                <w:rFonts w:ascii="PT Astra Serif" w:eastAsia="SimSun" w:hAnsi="PT Astra Serif"/>
                <w:sz w:val="24"/>
                <w:szCs w:val="24"/>
              </w:rPr>
            </w:pPr>
          </w:p>
          <w:p w:rsidR="001C44E6" w:rsidRDefault="001C44E6">
            <w:pPr>
              <w:pStyle w:val="Standard"/>
              <w:widowControl w:val="0"/>
              <w:rPr>
                <w:rFonts w:ascii="PT Astra Serif" w:eastAsia="SimSun" w:hAnsi="PT Astra Serif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один из двух предметов по выбору ФИОКО</w:t>
            </w:r>
          </w:p>
        </w:tc>
        <w:tc>
          <w:tcPr>
            <w:tcW w:w="2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*</w:t>
            </w:r>
            <w:r>
              <w:rPr>
                <w:rFonts w:ascii="PT Astra Serif" w:eastAsia="SimSun" w:hAnsi="PT Astra Serif"/>
                <w:b/>
                <w:sz w:val="24"/>
                <w:szCs w:val="24"/>
              </w:rPr>
              <w:t>с 11 апреля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sz w:val="24"/>
                <w:szCs w:val="24"/>
              </w:rPr>
              <w:t>по 24 апреля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 xml:space="preserve">проведение с </w:t>
            </w:r>
            <w:r>
              <w:rPr>
                <w:rFonts w:ascii="PT Astra Serif" w:eastAsia="SimSun" w:hAnsi="PT Astra Serif"/>
                <w:sz w:val="24"/>
                <w:szCs w:val="24"/>
              </w:rPr>
              <w:t>использованием компьютера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25 апреля </w:t>
            </w:r>
            <w:r>
              <w:rPr>
                <w:rFonts w:ascii="PT Astra Serif" w:hAnsi="PT Astra Serif"/>
                <w:sz w:val="24"/>
                <w:szCs w:val="24"/>
              </w:rPr>
              <w:t>— резервный день (при проведении с использованием компьютера)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12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биология*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1C44E6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</w:p>
        </w:tc>
        <w:tc>
          <w:tcPr>
            <w:tcW w:w="9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ВПР для обучающихся 6 классов по учебным предметам: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8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100%</w:t>
            </w:r>
          </w:p>
        </w:tc>
        <w:tc>
          <w:tcPr>
            <w:tcW w:w="2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с 11 апреля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по 16 мая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при проведении на бумажном носителе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9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10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биология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один из двух предметов по выбору ФИОКО</w:t>
            </w: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11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география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12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история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 xml:space="preserve">один из четырех </w:t>
            </w:r>
            <w:r>
              <w:rPr>
                <w:rFonts w:ascii="PT Astra Serif" w:eastAsia="SimSun" w:hAnsi="PT Astra Serif"/>
                <w:sz w:val="24"/>
                <w:szCs w:val="24"/>
              </w:rPr>
              <w:lastRenderedPageBreak/>
              <w:t>предметов по выбору ФИОКО</w:t>
            </w: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15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иностранный язык (немецкий, английский, французский)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16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история*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один из</w:t>
            </w:r>
            <w:r>
              <w:rPr>
                <w:rFonts w:ascii="PT Astra Serif" w:eastAsia="SimSun" w:hAnsi="PT Astra Serif"/>
                <w:sz w:val="24"/>
                <w:szCs w:val="24"/>
              </w:rPr>
              <w:t xml:space="preserve"> двух предметов по выбору ФИОКО</w:t>
            </w:r>
          </w:p>
        </w:tc>
        <w:tc>
          <w:tcPr>
            <w:tcW w:w="2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*</w:t>
            </w:r>
            <w:r>
              <w:rPr>
                <w:rFonts w:ascii="PT Astra Serif" w:eastAsia="SimSun" w:hAnsi="PT Astra Serif"/>
                <w:b/>
                <w:sz w:val="24"/>
                <w:szCs w:val="24"/>
              </w:rPr>
              <w:t>с 11 апреля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sz w:val="24"/>
                <w:szCs w:val="24"/>
              </w:rPr>
              <w:t>по 24 апреля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проведение с использованием компьютера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 xml:space="preserve">25 апреля </w:t>
            </w:r>
            <w:r>
              <w:rPr>
                <w:rFonts w:ascii="PT Astra Serif" w:eastAsia="SimSun" w:hAnsi="PT Astra Serif"/>
                <w:sz w:val="24"/>
                <w:szCs w:val="24"/>
              </w:rPr>
              <w:t>— резервный день (при проведении с использованием компьютера)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17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обществознание*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18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биология*</w:t>
            </w:r>
          </w:p>
          <w:p w:rsidR="001C44E6" w:rsidRDefault="001C44E6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</w:p>
          <w:p w:rsidR="001C44E6" w:rsidRDefault="001C44E6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один из двух предметов по выбору ФИОКО</w:t>
            </w: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19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география*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1C44E6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</w:p>
        </w:tc>
        <w:tc>
          <w:tcPr>
            <w:tcW w:w="9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ВПР для обучающихся 7 классов по учебным предметам: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20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100%</w:t>
            </w:r>
          </w:p>
        </w:tc>
        <w:tc>
          <w:tcPr>
            <w:tcW w:w="2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1C44E6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с 11 апреля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по 16 мая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при проведении на бумажном носителе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21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математика базовая или с углубленным изучением предмета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22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биология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 xml:space="preserve">один из пяти предметов по </w:t>
            </w:r>
            <w:r>
              <w:rPr>
                <w:rFonts w:ascii="PT Astra Serif" w:eastAsia="SimSun" w:hAnsi="PT Astra Serif"/>
                <w:sz w:val="24"/>
                <w:szCs w:val="24"/>
              </w:rPr>
              <w:t>выбору ФИОКО</w:t>
            </w: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23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география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24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физика базовая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25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физика с углубленным изучением предмета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26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27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история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один из четырех предметов по выбору ФИОКО</w:t>
            </w: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28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29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30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 xml:space="preserve">иностранный язык (немецкий, английский, </w:t>
            </w:r>
            <w:r>
              <w:rPr>
                <w:rFonts w:ascii="PT Astra Serif" w:eastAsia="SimSun" w:hAnsi="PT Astra Serif"/>
                <w:sz w:val="24"/>
                <w:szCs w:val="24"/>
              </w:rPr>
              <w:t>французский)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31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история*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один из двух предметов по выбору ФИОКО</w:t>
            </w:r>
          </w:p>
        </w:tc>
        <w:tc>
          <w:tcPr>
            <w:tcW w:w="2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*</w:t>
            </w:r>
            <w:r>
              <w:rPr>
                <w:rFonts w:ascii="PT Astra Serif" w:eastAsia="SimSun" w:hAnsi="PT Astra Serif"/>
                <w:b/>
                <w:sz w:val="24"/>
                <w:szCs w:val="24"/>
              </w:rPr>
              <w:t>с 11 апреля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sz w:val="24"/>
                <w:szCs w:val="24"/>
              </w:rPr>
              <w:t>по 24 апреля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проведение с использованием компьютера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 xml:space="preserve">25 апреля </w:t>
            </w:r>
            <w:r>
              <w:rPr>
                <w:rFonts w:ascii="PT Astra Serif" w:eastAsia="SimSun" w:hAnsi="PT Astra Serif"/>
                <w:sz w:val="24"/>
                <w:szCs w:val="24"/>
              </w:rPr>
              <w:t>— резервный день  (при проведении с использованием компьютера)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32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обществознание*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33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биология*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 xml:space="preserve">один из двух </w:t>
            </w:r>
            <w:r>
              <w:rPr>
                <w:rFonts w:ascii="PT Astra Serif" w:eastAsia="SimSun" w:hAnsi="PT Astra Serif"/>
                <w:sz w:val="24"/>
                <w:szCs w:val="24"/>
              </w:rPr>
              <w:t>предметов по выбору ФИОКО</w:t>
            </w: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34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география*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1C44E6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</w:p>
        </w:tc>
        <w:tc>
          <w:tcPr>
            <w:tcW w:w="9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 xml:space="preserve">ВПР для обучающихся 8 классов по учебным предметам </w:t>
            </w:r>
            <w:r>
              <w:rPr>
                <w:rFonts w:ascii="PT Astra Serif" w:eastAsia="SimSun" w:hAnsi="PT Astra Serif"/>
                <w:sz w:val="24"/>
                <w:szCs w:val="24"/>
              </w:rPr>
              <w:t>(</w:t>
            </w:r>
            <w:r>
              <w:rPr>
                <w:rFonts w:ascii="PT Astra Serif" w:eastAsia="SimSun" w:hAnsi="PT Astra Serif"/>
                <w:i/>
                <w:iCs/>
                <w:sz w:val="24"/>
                <w:szCs w:val="24"/>
              </w:rPr>
              <w:t xml:space="preserve">за исключением обучающихся образовательных организаций, </w:t>
            </w:r>
            <w:r>
              <w:rPr>
                <w:rFonts w:ascii="PT Astra Serif" w:eastAsia="SimSun" w:hAnsi="PT Astra Serif"/>
                <w:i/>
                <w:iCs/>
                <w:sz w:val="24"/>
                <w:szCs w:val="24"/>
                <w:shd w:val="clear" w:color="auto" w:fill="FFFFFF"/>
              </w:rPr>
              <w:t>принимавших участие</w:t>
            </w:r>
            <w:r>
              <w:rPr>
                <w:rFonts w:ascii="PT Astra Serif" w:eastAsia="SimSun" w:hAnsi="PT Astra Serif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PT Astra Serif" w:eastAsia="SimSun" w:hAnsi="PT Astra Serif"/>
                <w:i/>
                <w:iCs/>
                <w:sz w:val="24"/>
                <w:szCs w:val="24"/>
                <w:shd w:val="clear" w:color="auto" w:fill="FFFFFF"/>
              </w:rPr>
              <w:t>в региональной и в общероссийской оценке качества общего образования по модели</w:t>
            </w:r>
            <w:r>
              <w:rPr>
                <w:rFonts w:ascii="PT Astra Serif" w:eastAsia="SimSun" w:hAnsi="PT Astra Serif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PISA </w:t>
            </w:r>
            <w:r>
              <w:rPr>
                <w:rFonts w:ascii="PT Astra Serif" w:eastAsia="SimSun" w:hAnsi="PT Astra Serif"/>
                <w:i/>
                <w:iCs/>
                <w:sz w:val="24"/>
                <w:szCs w:val="24"/>
                <w:shd w:val="clear" w:color="auto" w:fill="FFFFFF"/>
              </w:rPr>
              <w:t>осенью            2024 года</w:t>
            </w:r>
            <w:r>
              <w:rPr>
                <w:rFonts w:ascii="PT Astra Serif" w:eastAsia="SimSun" w:hAnsi="PT Astra Serif"/>
                <w:sz w:val="24"/>
                <w:szCs w:val="24"/>
              </w:rPr>
              <w:t>):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lastRenderedPageBreak/>
              <w:t>35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100%</w:t>
            </w:r>
          </w:p>
        </w:tc>
        <w:tc>
          <w:tcPr>
            <w:tcW w:w="2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1C44E6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с 11 апреля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по 16 мая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при проведении на бумажном носителе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36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математика базовая или с углубленным изучением предмета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37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биология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один из шести предметов по выбору ФИОКО</w:t>
            </w: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38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география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39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физика базовая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40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физика с углубленным изучением предмета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41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химия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42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43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история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один из четырех предметов по выбору ФИОКО</w:t>
            </w: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44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45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46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</w:pPr>
            <w:r>
              <w:rPr>
                <w:rFonts w:ascii="PT Astra Serif" w:eastAsia="SimSun" w:hAnsi="PT Astra Serif"/>
                <w:sz w:val="24"/>
                <w:szCs w:val="24"/>
              </w:rPr>
              <w:t xml:space="preserve">иностранный язык </w:t>
            </w:r>
            <w:r>
              <w:rPr>
                <w:rFonts w:ascii="PT Astra Serif" w:eastAsia="SimSun" w:hAnsi="PT Astra Serif"/>
                <w:sz w:val="24"/>
                <w:szCs w:val="24"/>
                <w:shd w:val="clear" w:color="auto" w:fill="FFFFFF"/>
              </w:rPr>
              <w:t>(немецкий, английский, французский)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47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история*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один из двух предметов по выбору ФИОКО</w:t>
            </w:r>
          </w:p>
        </w:tc>
        <w:tc>
          <w:tcPr>
            <w:tcW w:w="2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*</w:t>
            </w:r>
            <w:r>
              <w:rPr>
                <w:rFonts w:ascii="PT Astra Serif" w:eastAsia="SimSun" w:hAnsi="PT Astra Serif"/>
                <w:b/>
                <w:sz w:val="24"/>
                <w:szCs w:val="24"/>
              </w:rPr>
              <w:t>с 11 апреля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sz w:val="24"/>
                <w:szCs w:val="24"/>
              </w:rPr>
              <w:t>по 24 апреля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проведение с использованием компьютера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 xml:space="preserve">25 апреля </w:t>
            </w:r>
            <w:r>
              <w:rPr>
                <w:rFonts w:ascii="PT Astra Serif" w:eastAsia="SimSun" w:hAnsi="PT Astra Serif"/>
                <w:sz w:val="24"/>
                <w:szCs w:val="24"/>
              </w:rPr>
              <w:t xml:space="preserve">— резервный день (при проведении с использованием </w:t>
            </w:r>
            <w:r>
              <w:rPr>
                <w:rFonts w:ascii="PT Astra Serif" w:eastAsia="SimSun" w:hAnsi="PT Astra Serif"/>
                <w:sz w:val="24"/>
                <w:szCs w:val="24"/>
              </w:rPr>
              <w:t>компьютера)</w:t>
            </w:r>
          </w:p>
          <w:p w:rsidR="001C44E6" w:rsidRDefault="001C44E6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</w:p>
          <w:p w:rsidR="001C44E6" w:rsidRDefault="001C44E6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 xml:space="preserve"> компьютера)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48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обществознание*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49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1C44E6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</w:p>
          <w:p w:rsidR="001C44E6" w:rsidRDefault="001C44E6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</w:p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биология*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один из двух предметов по выбору ФИОКО</w:t>
            </w: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50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география*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1C44E6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</w:p>
        </w:tc>
        <w:tc>
          <w:tcPr>
            <w:tcW w:w="9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 xml:space="preserve">ВПР для обучающихся 10 классов по учебным предметам </w:t>
            </w:r>
            <w:r>
              <w:rPr>
                <w:rFonts w:ascii="PT Astra Serif" w:eastAsia="SimSun" w:hAnsi="PT Astra Serif"/>
                <w:sz w:val="24"/>
                <w:szCs w:val="24"/>
              </w:rPr>
              <w:t>(</w:t>
            </w:r>
            <w:r>
              <w:rPr>
                <w:rFonts w:ascii="PT Astra Serif" w:eastAsia="SimSun" w:hAnsi="PT Astra Serif"/>
                <w:i/>
                <w:iCs/>
                <w:sz w:val="24"/>
                <w:szCs w:val="24"/>
              </w:rPr>
              <w:t xml:space="preserve">за исключением обучающихся образовательных организаций, </w:t>
            </w:r>
            <w:r>
              <w:rPr>
                <w:rFonts w:ascii="PT Astra Serif" w:eastAsia="SimSun" w:hAnsi="PT Astra Serif"/>
                <w:i/>
                <w:iCs/>
                <w:sz w:val="24"/>
                <w:szCs w:val="24"/>
                <w:shd w:val="clear" w:color="auto" w:fill="FFFFFF"/>
              </w:rPr>
              <w:t>принимавших участие</w:t>
            </w:r>
            <w:r>
              <w:rPr>
                <w:rFonts w:ascii="PT Astra Serif" w:eastAsia="SimSun" w:hAnsi="PT Astra Serif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PT Astra Serif" w:eastAsia="SimSun" w:hAnsi="PT Astra Serif"/>
                <w:i/>
                <w:iCs/>
                <w:sz w:val="24"/>
                <w:szCs w:val="24"/>
                <w:shd w:val="clear" w:color="auto" w:fill="FFFFFF"/>
              </w:rPr>
              <w:t>в региональной и в общероссийской оценке качества общего образования по модели</w:t>
            </w:r>
            <w:r>
              <w:rPr>
                <w:rFonts w:ascii="PT Astra Serif" w:eastAsia="SimSun" w:hAnsi="PT Astra Serif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PISA </w:t>
            </w:r>
            <w:r>
              <w:rPr>
                <w:rFonts w:ascii="PT Astra Serif" w:eastAsia="SimSun" w:hAnsi="PT Astra Serif"/>
                <w:i/>
                <w:iCs/>
                <w:sz w:val="24"/>
                <w:szCs w:val="24"/>
                <w:shd w:val="clear" w:color="auto" w:fill="FFFFFF"/>
              </w:rPr>
              <w:t>осенью 2024 года</w:t>
            </w:r>
            <w:r>
              <w:rPr>
                <w:rFonts w:ascii="PT Astra Serif" w:eastAsia="SimSun" w:hAnsi="PT Astra Serif"/>
                <w:sz w:val="24"/>
                <w:szCs w:val="24"/>
              </w:rPr>
              <w:t>):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51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100%</w:t>
            </w:r>
          </w:p>
        </w:tc>
        <w:tc>
          <w:tcPr>
            <w:tcW w:w="2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с 11 апреля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по 16 мая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при проведении на бумажном носителе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52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53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история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два из семи предметов по выбору ФИОКО</w:t>
            </w: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54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55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география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56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физика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57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химия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58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59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иностранный язык (немецкий, английский, французский)</w:t>
            </w:r>
          </w:p>
          <w:p w:rsidR="001C44E6" w:rsidRDefault="001C44E6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000000" w:rsidRDefault="00CE04BA">
            <w:pPr>
              <w:suppressAutoHyphens w:val="0"/>
            </w:pP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numPr>
                <w:ilvl w:val="0"/>
                <w:numId w:val="13"/>
              </w:numPr>
              <w:ind w:left="1080" w:hanging="720"/>
              <w:jc w:val="center"/>
              <w:rPr>
                <w:rFonts w:ascii="PT Astra Serif" w:eastAsia="SimSun" w:hAnsi="PT Astra Serif"/>
                <w:b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sz w:val="24"/>
                <w:szCs w:val="24"/>
              </w:rPr>
              <w:lastRenderedPageBreak/>
              <w:t>Аналитический этап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Получение результатов ВПР в личных кабинетах ФИС ОКО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ОМСУ,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региональный координатор,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ОО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графику</w:t>
            </w:r>
          </w:p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ФИ ОКО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2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Подготовка статистического отчета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ТОГКУ «Центр экспертизы образовательной деятельности»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июль</w:t>
            </w:r>
          </w:p>
        </w:tc>
      </w:tr>
      <w:tr w:rsidR="001C44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3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/>
                <w:sz w:val="24"/>
                <w:szCs w:val="24"/>
              </w:rPr>
              <w:t>Подготовка аналитического отчета и методических рекомендаций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ТОИПКРО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1C44E6" w:rsidRDefault="00CE04BA">
            <w:pPr>
              <w:pStyle w:val="Standard"/>
              <w:widowControl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август</w:t>
            </w:r>
          </w:p>
        </w:tc>
      </w:tr>
    </w:tbl>
    <w:p w:rsidR="001C44E6" w:rsidRDefault="001C44E6">
      <w:pPr>
        <w:pStyle w:val="Standard"/>
        <w:widowControl w:val="0"/>
      </w:pPr>
    </w:p>
    <w:p w:rsidR="001C44E6" w:rsidRDefault="001C44E6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sectPr w:rsidR="001C44E6">
      <w:headerReference w:type="default" r:id="rId9"/>
      <w:pgSz w:w="11906" w:h="16838"/>
      <w:pgMar w:top="1134" w:right="622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BA" w:rsidRDefault="00CE04BA">
      <w:r>
        <w:separator/>
      </w:r>
    </w:p>
  </w:endnote>
  <w:endnote w:type="continuationSeparator" w:id="0">
    <w:p w:rsidR="00CE04BA" w:rsidRDefault="00CE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BA" w:rsidRDefault="00CE04BA">
      <w:r>
        <w:rPr>
          <w:color w:val="000000"/>
        </w:rPr>
        <w:separator/>
      </w:r>
    </w:p>
  </w:footnote>
  <w:footnote w:type="continuationSeparator" w:id="0">
    <w:p w:rsidR="00CE04BA" w:rsidRDefault="00CE0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52" w:rsidRDefault="00CE04BA">
    <w:pPr>
      <w:pStyle w:val="ae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</w:instrText>
    </w:r>
    <w:r>
      <w:rPr>
        <w:rFonts w:ascii="PT Astra Serif" w:hAnsi="PT Astra Serif"/>
        <w:sz w:val="24"/>
        <w:szCs w:val="24"/>
      </w:rPr>
      <w:fldChar w:fldCharType="separate"/>
    </w:r>
    <w:r w:rsidR="00436C8B">
      <w:rPr>
        <w:rFonts w:ascii="PT Astra Serif" w:hAnsi="PT Astra Serif"/>
        <w:noProof/>
        <w:sz w:val="24"/>
        <w:szCs w:val="24"/>
      </w:rPr>
      <w:t>1</w:t>
    </w:r>
    <w:r>
      <w:rPr>
        <w:rFonts w:ascii="PT Astra Serif" w:hAnsi="PT Astra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52" w:rsidRDefault="00CE04BA">
    <w:pPr>
      <w:pStyle w:val="ae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</w:instrText>
    </w:r>
    <w:r>
      <w:rPr>
        <w:rFonts w:ascii="PT Astra Serif" w:hAnsi="PT Astra Serif"/>
        <w:sz w:val="24"/>
        <w:szCs w:val="24"/>
      </w:rPr>
      <w:fldChar w:fldCharType="separate"/>
    </w:r>
    <w:r w:rsidR="00436C8B">
      <w:rPr>
        <w:rFonts w:ascii="PT Astra Serif" w:hAnsi="PT Astra Serif"/>
        <w:noProof/>
        <w:sz w:val="24"/>
        <w:szCs w:val="24"/>
      </w:rPr>
      <w:t>5</w:t>
    </w:r>
    <w:r>
      <w:rPr>
        <w:rFonts w:ascii="PT Astra Serif" w:hAnsi="PT Astra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7E00"/>
    <w:multiLevelType w:val="multilevel"/>
    <w:tmpl w:val="438019E0"/>
    <w:styleLink w:val="WWNum1"/>
    <w:lvl w:ilvl="0">
      <w:start w:val="1"/>
      <w:numFmt w:val="decimal"/>
      <w:lvlText w:val="%1"/>
      <w:lvlJc w:val="left"/>
      <w:rPr>
        <w:rFonts w:ascii="Times New Roman" w:hAnsi="Times New Roman" w:cs="Times New Roman"/>
        <w:sz w:val="28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1">
    <w:nsid w:val="017C2678"/>
    <w:multiLevelType w:val="multilevel"/>
    <w:tmpl w:val="F8A69E3E"/>
    <w:styleLink w:val="WWNum1a"/>
    <w:lvl w:ilvl="0">
      <w:start w:val="2"/>
      <w:numFmt w:val="decimal"/>
      <w:lvlText w:val="%1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">
    <w:nsid w:val="13F976AC"/>
    <w:multiLevelType w:val="multilevel"/>
    <w:tmpl w:val="FDD8E6C4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1AF30B41"/>
    <w:multiLevelType w:val="multilevel"/>
    <w:tmpl w:val="FF40C7A2"/>
    <w:styleLink w:val="WWNum1aa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4">
    <w:nsid w:val="1BED022D"/>
    <w:multiLevelType w:val="multilevel"/>
    <w:tmpl w:val="46905C7C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1C42436C"/>
    <w:multiLevelType w:val="multilevel"/>
    <w:tmpl w:val="85ACB808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36ED6F36"/>
    <w:multiLevelType w:val="multilevel"/>
    <w:tmpl w:val="6BAE8F12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>
    <w:nsid w:val="3ABF6EA1"/>
    <w:multiLevelType w:val="multilevel"/>
    <w:tmpl w:val="A5CE7712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BF26C36"/>
    <w:multiLevelType w:val="multilevel"/>
    <w:tmpl w:val="6544550C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2D070DE"/>
    <w:multiLevelType w:val="multilevel"/>
    <w:tmpl w:val="6E067218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4BFB1C22"/>
    <w:multiLevelType w:val="multilevel"/>
    <w:tmpl w:val="DCCAE8DC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4CA64091"/>
    <w:multiLevelType w:val="multilevel"/>
    <w:tmpl w:val="6B16C542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72E93742"/>
    <w:multiLevelType w:val="multilevel"/>
    <w:tmpl w:val="4C500088"/>
    <w:styleLink w:val="WWNum1aaa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44E6"/>
    <w:rsid w:val="001C44E6"/>
    <w:rsid w:val="00436C8B"/>
    <w:rsid w:val="00C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  <w:sz w:val="26"/>
      <w:szCs w:val="26"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  <w:sz w:val="20"/>
      <w:szCs w:val="20"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6">
    <w:name w:val="Обычный (Интернет)"/>
    <w:basedOn w:val="a"/>
    <w:pPr>
      <w:widowControl/>
      <w:spacing w:before="100" w:after="100"/>
      <w:textAlignment w:val="auto"/>
    </w:pPr>
    <w:rPr>
      <w:rFonts w:eastAsia="Times New Roman" w:cs="Times New Roman"/>
      <w:kern w:val="0"/>
      <w:lang w:bidi="ar-SA"/>
    </w:rPr>
  </w:style>
  <w:style w:type="paragraph" w:customStyle="1" w:styleId="paragraph">
    <w:name w:val="paragraph"/>
    <w:basedOn w:val="Standard"/>
    <w:pPr>
      <w:spacing w:before="100" w:after="100"/>
      <w:textAlignment w:val="auto"/>
    </w:pPr>
    <w:rPr>
      <w:sz w:val="24"/>
      <w:szCs w:val="24"/>
      <w:lang w:eastAsia="ru-RU"/>
    </w:rPr>
  </w:style>
  <w:style w:type="paragraph" w:styleId="a7">
    <w:name w:val="List Paragraph"/>
    <w:basedOn w:val="a"/>
    <w:pPr>
      <w:widowControl/>
      <w:ind w:left="72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NormalTableWW">
    <w:name w:val="Normal Table (WW)"/>
    <w:pPr>
      <w:widowControl/>
      <w:suppressAutoHyphens/>
      <w:textAlignment w:val="auto"/>
    </w:pPr>
    <w:rPr>
      <w:rFonts w:ascii="Calibri" w:eastAsia="Courier New" w:hAnsi="Calibri" w:cs="Times New Roman"/>
      <w:sz w:val="20"/>
      <w:szCs w:val="20"/>
      <w:lang w:eastAsia="ru-RU" w:bidi="ar-SA"/>
    </w:rPr>
  </w:style>
  <w:style w:type="paragraph" w:customStyle="1" w:styleId="a8">
    <w:name w:val="Текст (справка)"/>
    <w:basedOn w:val="Standard"/>
    <w:next w:val="Standard"/>
    <w:pPr>
      <w:ind w:left="170" w:right="170"/>
    </w:pPr>
  </w:style>
  <w:style w:type="paragraph" w:customStyle="1" w:styleId="a9">
    <w:name w:val="Комментарий"/>
    <w:basedOn w:val="a8"/>
    <w:next w:val="Standard"/>
    <w:pPr>
      <w:spacing w:before="75"/>
      <w:ind w:left="0" w:right="0"/>
    </w:pPr>
    <w:rPr>
      <w:color w:val="353842"/>
    </w:rPr>
  </w:style>
  <w:style w:type="paragraph" w:customStyle="1" w:styleId="aa">
    <w:name w:val="Нормальный (таблица)"/>
    <w:basedOn w:val="Standard"/>
    <w:next w:val="Standard"/>
  </w:style>
  <w:style w:type="paragraph" w:customStyle="1" w:styleId="ab">
    <w:name w:val="Прижатый влево"/>
    <w:basedOn w:val="Standard"/>
    <w:next w:val="Standard"/>
  </w:style>
  <w:style w:type="paragraph" w:customStyle="1" w:styleId="StandardWW">
    <w:name w:val="Standard (WW)"/>
    <w:pPr>
      <w:widowControl/>
      <w:suppressAutoHyphens/>
    </w:pPr>
    <w:rPr>
      <w:rFonts w:eastAsia="Courier New" w:cs="Times New Roman"/>
      <w:sz w:val="20"/>
      <w:szCs w:val="20"/>
      <w:lang w:bidi="ar-SA"/>
    </w:rPr>
  </w:style>
  <w:style w:type="paragraph" w:customStyle="1" w:styleId="ConsPlusNormal">
    <w:name w:val="ConsPlusNormal"/>
    <w:pPr>
      <w:suppressAutoHyphens/>
      <w:textAlignment w:val="auto"/>
    </w:pPr>
    <w:rPr>
      <w:rFonts w:ascii="Arial" w:eastAsia="Courier New" w:hAnsi="Arial" w:cs="Arial"/>
      <w:sz w:val="20"/>
      <w:szCs w:val="20"/>
      <w:lang w:eastAsia="ru-RU" w:bidi="ar-SA"/>
    </w:rPr>
  </w:style>
  <w:style w:type="paragraph" w:customStyle="1" w:styleId="s1">
    <w:name w:val="s_1"/>
    <w:basedOn w:val="Standard"/>
    <w:pPr>
      <w:spacing w:before="100" w:after="100"/>
    </w:pPr>
  </w:style>
  <w:style w:type="paragraph" w:customStyle="1" w:styleId="Standarduser">
    <w:name w:val="Standard (user)"/>
    <w:pPr>
      <w:widowControl/>
      <w:suppressAutoHyphens/>
    </w:pPr>
    <w:rPr>
      <w:rFonts w:eastAsia="Cambria Math" w:cs="Times New Roman"/>
      <w:sz w:val="26"/>
      <w:szCs w:val="20"/>
      <w:lang w:val="en-GB" w:bidi="ar-SA"/>
    </w:rPr>
  </w:style>
  <w:style w:type="paragraph" w:customStyle="1" w:styleId="ConsPlusTitle">
    <w:name w:val="ConsPlusTitle"/>
    <w:pPr>
      <w:suppressAutoHyphens/>
      <w:textAlignment w:val="auto"/>
    </w:pPr>
    <w:rPr>
      <w:rFonts w:ascii="Arial" w:eastAsia="Courier New" w:hAnsi="Arial" w:cs="Arial"/>
      <w:b/>
      <w:bCs/>
      <w:lang w:eastAsia="ru-RU" w:bidi="ar-SA"/>
    </w:rPr>
  </w:style>
  <w:style w:type="paragraph" w:customStyle="1" w:styleId="ac">
    <w:name w:val="Таблицы (моноширинный)"/>
    <w:basedOn w:val="Standard"/>
    <w:next w:val="Standard"/>
    <w:rPr>
      <w:rFonts w:ascii="Courier New" w:eastAsia="Courier New" w:hAnsi="Courier New" w:cs="Courier New"/>
    </w:rPr>
  </w:style>
  <w:style w:type="paragraph" w:customStyle="1" w:styleId="western">
    <w:name w:val="western"/>
    <w:basedOn w:val="Standard"/>
    <w:pPr>
      <w:spacing w:before="100" w:after="119"/>
    </w:pPr>
    <w:rPr>
      <w:color w:val="000000"/>
      <w:sz w:val="26"/>
      <w:szCs w:val="26"/>
    </w:rPr>
  </w:style>
  <w:style w:type="paragraph" w:customStyle="1" w:styleId="TextbodyWW">
    <w:name w:val="Text body (WW)"/>
    <w:basedOn w:val="Standard"/>
    <w:pPr>
      <w:spacing w:after="120"/>
    </w:pPr>
    <w:rPr>
      <w:sz w:val="26"/>
      <w:lang w:val="en-GB"/>
    </w:rPr>
  </w:style>
  <w:style w:type="paragraph" w:customStyle="1" w:styleId="11">
    <w:name w:val="Сетка таблицы1"/>
    <w:basedOn w:val="NormalTableWW"/>
    <w:rPr>
      <w:rFonts w:eastAsia="Calibri"/>
    </w:rPr>
  </w:style>
  <w:style w:type="paragraph" w:customStyle="1" w:styleId="cjk">
    <w:name w:val="cjk"/>
    <w:basedOn w:val="Standard"/>
    <w:pPr>
      <w:spacing w:before="100" w:after="119"/>
      <w:ind w:firstLine="709"/>
    </w:pPr>
    <w:rPr>
      <w:color w:val="000000"/>
    </w:rPr>
  </w:style>
  <w:style w:type="paragraph" w:customStyle="1" w:styleId="ctl">
    <w:name w:val="ctl"/>
    <w:basedOn w:val="Standard"/>
    <w:pPr>
      <w:spacing w:before="100" w:after="119"/>
      <w:ind w:firstLine="709"/>
    </w:pPr>
    <w:rPr>
      <w:color w:val="000000"/>
    </w:rPr>
  </w:style>
  <w:style w:type="paragraph" w:customStyle="1" w:styleId="ConsPlusNonformat">
    <w:name w:val="ConsPlusNonformat"/>
    <w:pPr>
      <w:suppressAutoHyphens/>
      <w:textAlignment w:val="auto"/>
    </w:pPr>
    <w:rPr>
      <w:rFonts w:ascii="Courier New" w:eastAsia="Courier New" w:hAnsi="Courier New" w:cs="Courier New"/>
      <w:sz w:val="20"/>
      <w:szCs w:val="20"/>
      <w:lang w:eastAsia="ru-RU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535"/>
        <w:tab w:val="right" w:pos="9071"/>
      </w:tabs>
    </w:pPr>
  </w:style>
  <w:style w:type="paragraph" w:styleId="ad">
    <w:name w:val="footer"/>
    <w:basedOn w:val="HeaderandFooter"/>
  </w:style>
  <w:style w:type="paragraph" w:styleId="ae">
    <w:name w:val="header"/>
    <w:basedOn w:val="HeaderandFooter"/>
    <w:pPr>
      <w:tabs>
        <w:tab w:val="clear" w:pos="4535"/>
        <w:tab w:val="clear" w:pos="9071"/>
        <w:tab w:val="center" w:pos="4677"/>
        <w:tab w:val="right" w:pos="9355"/>
      </w:tabs>
    </w:pPr>
  </w:style>
  <w:style w:type="paragraph" w:customStyle="1" w:styleId="Default">
    <w:name w:val="Default"/>
    <w:pPr>
      <w:widowControl/>
      <w:suppressAutoHyphens/>
      <w:textAlignment w:val="auto"/>
    </w:pPr>
    <w:rPr>
      <w:rFonts w:eastAsia="Times New Roman" w:cs="Times New Roman"/>
      <w:color w:val="000000"/>
      <w:lang w:eastAsia="ru-RU" w:bidi="ar-SA"/>
    </w:rPr>
  </w:style>
  <w:style w:type="paragraph" w:customStyle="1" w:styleId="Comment">
    <w:name w:val="Comment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</w:rPr>
  </w:style>
  <w:style w:type="paragraph" w:customStyle="1" w:styleId="western1">
    <w:name w:val="western1"/>
    <w:basedOn w:val="Standard"/>
    <w:pPr>
      <w:spacing w:before="100"/>
    </w:pPr>
    <w:rPr>
      <w:color w:val="00000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  <w:sz w:val="18"/>
      <w:szCs w:val="18"/>
    </w:rPr>
  </w:style>
  <w:style w:type="paragraph" w:styleId="af">
    <w:name w:val="Normal (Web)"/>
    <w:basedOn w:val="Standard"/>
    <w:pPr>
      <w:spacing w:before="100" w:after="100"/>
      <w:ind w:firstLine="709"/>
    </w:pPr>
    <w:rPr>
      <w:lang w:eastAsia="ru-RU"/>
    </w:rPr>
  </w:style>
  <w:style w:type="paragraph" w:customStyle="1" w:styleId="af0">
    <w:name w:val="Нормальный"/>
    <w:basedOn w:val="Standard"/>
  </w:style>
  <w:style w:type="paragraph" w:customStyle="1" w:styleId="12">
    <w:name w:val="Основной текст1"/>
    <w:basedOn w:val="Standard"/>
    <w:pPr>
      <w:widowControl w:val="0"/>
      <w:suppressAutoHyphens w:val="0"/>
      <w:ind w:firstLine="400"/>
    </w:pPr>
    <w:rPr>
      <w:sz w:val="28"/>
      <w:szCs w:val="28"/>
    </w:rPr>
  </w:style>
  <w:style w:type="paragraph" w:customStyle="1" w:styleId="af1">
    <w:name w:val="Другое"/>
    <w:basedOn w:val="Standard"/>
    <w:pPr>
      <w:widowControl w:val="0"/>
      <w:suppressAutoHyphens w:val="0"/>
      <w:ind w:firstLine="400"/>
    </w:pPr>
    <w:rPr>
      <w:sz w:val="28"/>
      <w:szCs w:val="28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20">
    <w:name w:val="Основной текст (2)"/>
    <w:basedOn w:val="Standard"/>
    <w:pPr>
      <w:widowControl w:val="0"/>
      <w:suppressAutoHyphens w:val="0"/>
      <w:spacing w:after="300"/>
    </w:pPr>
  </w:style>
  <w:style w:type="paragraph" w:customStyle="1" w:styleId="Framecontents">
    <w:name w:val="Frame contents"/>
    <w:basedOn w:val="Standard"/>
  </w:style>
  <w:style w:type="paragraph" w:customStyle="1" w:styleId="21">
    <w:name w:val="Обычная таблица2"/>
    <w:pPr>
      <w:widowControl/>
      <w:suppressAutoHyphens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30">
    <w:name w:val="Обычная таблица3"/>
    <w:pPr>
      <w:widowControl/>
      <w:suppressAutoHyphens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13">
    <w:name w:val="Обычный1"/>
    <w:pPr>
      <w:suppressAutoHyphens/>
    </w:pPr>
    <w:rPr>
      <w:rFonts w:ascii="Liberation Serif" w:eastAsia="NSimSun" w:hAnsi="Liberation Serif"/>
    </w:rPr>
  </w:style>
  <w:style w:type="paragraph" w:customStyle="1" w:styleId="Headerleft">
    <w:name w:val="Header left"/>
    <w:basedOn w:val="ae"/>
    <w:pPr>
      <w:tabs>
        <w:tab w:val="clear" w:pos="4677"/>
        <w:tab w:val="clear" w:pos="9355"/>
        <w:tab w:val="center" w:pos="4819"/>
        <w:tab w:val="right" w:pos="9638"/>
      </w:tabs>
    </w:pPr>
  </w:style>
  <w:style w:type="paragraph" w:customStyle="1" w:styleId="Textbodyindent">
    <w:name w:val="Text body indent"/>
    <w:basedOn w:val="Textbody"/>
  </w:style>
  <w:style w:type="character" w:customStyle="1" w:styleId="af2">
    <w:name w:val="Название Знак"/>
    <w:basedOn w:val="a0"/>
    <w:rPr>
      <w:sz w:val="28"/>
      <w:szCs w:val="2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DefaultParagraphFontWW">
    <w:name w:val="Default Paragraph Font (WW)"/>
  </w:style>
  <w:style w:type="character" w:customStyle="1" w:styleId="14">
    <w:name w:val="Заголовок 1 Знак"/>
    <w:basedOn w:val="DefaultParagraphFontWW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31">
    <w:name w:val="Заголовок 3 Знак"/>
    <w:basedOn w:val="DefaultParagraphFontWW"/>
    <w:rPr>
      <w:rFonts w:ascii="Cambria" w:eastAsia="Cambria" w:hAnsi="Cambria" w:cs="Times New Roman"/>
      <w:b/>
      <w:bCs/>
      <w:sz w:val="26"/>
      <w:szCs w:val="26"/>
    </w:rPr>
  </w:style>
  <w:style w:type="character" w:customStyle="1" w:styleId="af3">
    <w:name w:val="Цветовое выделение"/>
    <w:rPr>
      <w:b/>
      <w:color w:val="26282F"/>
    </w:rPr>
  </w:style>
  <w:style w:type="character" w:customStyle="1" w:styleId="af4">
    <w:name w:val="Гипертекстовая ссылка"/>
    <w:rPr>
      <w:b/>
      <w:color w:val="106BBE"/>
    </w:rPr>
  </w:style>
  <w:style w:type="character" w:customStyle="1" w:styleId="af5">
    <w:name w:val="Цветовое выделение для Текст"/>
    <w:rPr>
      <w:rFonts w:ascii="Times New Roman CYR" w:eastAsia="Times New Roman CYR" w:hAnsi="Times New Roman CYR" w:cs="Times New Roman CYR"/>
    </w:rPr>
  </w:style>
  <w:style w:type="character" w:customStyle="1" w:styleId="af6">
    <w:name w:val="Верхний колонтитул Знак"/>
    <w:basedOn w:val="DefaultParagraphFontWW"/>
    <w:rPr>
      <w:rFonts w:cs="Times New Roman"/>
    </w:rPr>
  </w:style>
  <w:style w:type="character" w:customStyle="1" w:styleId="af7">
    <w:name w:val="Нижний колонтитул Знак"/>
    <w:basedOn w:val="DefaultParagraphFontWW"/>
    <w:rPr>
      <w:rFonts w:cs="Times New Roman"/>
    </w:rPr>
  </w:style>
  <w:style w:type="character" w:customStyle="1" w:styleId="markedcontent">
    <w:name w:val="markedcontent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Pr>
      <w:rFonts w:ascii="Times New Roman" w:eastAsia="Times New Roman" w:hAnsi="Times New Roman" w:cs="Times New Roman"/>
      <w:b w:val="0"/>
      <w:i w:val="0"/>
      <w:color w:val="000007"/>
      <w:sz w:val="24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styleId="af8">
    <w:name w:val="Hyperlink"/>
    <w:basedOn w:val="a0"/>
    <w:rPr>
      <w:color w:val="0000FF"/>
      <w:u w:val="single"/>
    </w:rPr>
  </w:style>
  <w:style w:type="character" w:customStyle="1" w:styleId="af9">
    <w:name w:val="Неразрешенное упоминание"/>
    <w:basedOn w:val="a0"/>
    <w:rPr>
      <w:color w:val="605E5C"/>
      <w:shd w:val="clear" w:color="auto" w:fill="E1DFDD"/>
    </w:rPr>
  </w:style>
  <w:style w:type="character" w:customStyle="1" w:styleId="22">
    <w:name w:val="Основной шрифт абзаца2"/>
  </w:style>
  <w:style w:type="character" w:customStyle="1" w:styleId="NumberingSymbols">
    <w:name w:val="Numbering Symbols"/>
  </w:style>
  <w:style w:type="character" w:customStyle="1" w:styleId="afa">
    <w:name w:val="Основной текст Знак"/>
    <w:basedOn w:val="a0"/>
    <w:rPr>
      <w:rFonts w:eastAsia="SimSun"/>
      <w:sz w:val="24"/>
      <w:szCs w:val="24"/>
      <w:lang w:eastAsia="zh-CN"/>
    </w:rPr>
  </w:style>
  <w:style w:type="character" w:customStyle="1" w:styleId="afb">
    <w:name w:val="Основной текст с отступом Знак"/>
    <w:basedOn w:val="a0"/>
    <w:rPr>
      <w:rFonts w:eastAsia="SimSun"/>
      <w:sz w:val="24"/>
      <w:szCs w:val="24"/>
      <w:lang w:eastAsia="zh-C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  <w:style w:type="numbering" w:customStyle="1" w:styleId="WWNum1aa">
    <w:name w:val="WWNum1aa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8Num2">
    <w:name w:val="WW8Num2"/>
    <w:basedOn w:val="a2"/>
    <w:pPr>
      <w:numPr>
        <w:numId w:val="12"/>
      </w:numPr>
    </w:pPr>
  </w:style>
  <w:style w:type="numbering" w:customStyle="1" w:styleId="WWNum1aaa">
    <w:name w:val="WWNum1aaa"/>
    <w:basedOn w:val="a2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  <w:sz w:val="26"/>
      <w:szCs w:val="26"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  <w:sz w:val="20"/>
      <w:szCs w:val="20"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6">
    <w:name w:val="Обычный (Интернет)"/>
    <w:basedOn w:val="a"/>
    <w:pPr>
      <w:widowControl/>
      <w:spacing w:before="100" w:after="100"/>
      <w:textAlignment w:val="auto"/>
    </w:pPr>
    <w:rPr>
      <w:rFonts w:eastAsia="Times New Roman" w:cs="Times New Roman"/>
      <w:kern w:val="0"/>
      <w:lang w:bidi="ar-SA"/>
    </w:rPr>
  </w:style>
  <w:style w:type="paragraph" w:customStyle="1" w:styleId="paragraph">
    <w:name w:val="paragraph"/>
    <w:basedOn w:val="Standard"/>
    <w:pPr>
      <w:spacing w:before="100" w:after="100"/>
      <w:textAlignment w:val="auto"/>
    </w:pPr>
    <w:rPr>
      <w:sz w:val="24"/>
      <w:szCs w:val="24"/>
      <w:lang w:eastAsia="ru-RU"/>
    </w:rPr>
  </w:style>
  <w:style w:type="paragraph" w:styleId="a7">
    <w:name w:val="List Paragraph"/>
    <w:basedOn w:val="a"/>
    <w:pPr>
      <w:widowControl/>
      <w:ind w:left="72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NormalTableWW">
    <w:name w:val="Normal Table (WW)"/>
    <w:pPr>
      <w:widowControl/>
      <w:suppressAutoHyphens/>
      <w:textAlignment w:val="auto"/>
    </w:pPr>
    <w:rPr>
      <w:rFonts w:ascii="Calibri" w:eastAsia="Courier New" w:hAnsi="Calibri" w:cs="Times New Roman"/>
      <w:sz w:val="20"/>
      <w:szCs w:val="20"/>
      <w:lang w:eastAsia="ru-RU" w:bidi="ar-SA"/>
    </w:rPr>
  </w:style>
  <w:style w:type="paragraph" w:customStyle="1" w:styleId="a8">
    <w:name w:val="Текст (справка)"/>
    <w:basedOn w:val="Standard"/>
    <w:next w:val="Standard"/>
    <w:pPr>
      <w:ind w:left="170" w:right="170"/>
    </w:pPr>
  </w:style>
  <w:style w:type="paragraph" w:customStyle="1" w:styleId="a9">
    <w:name w:val="Комментарий"/>
    <w:basedOn w:val="a8"/>
    <w:next w:val="Standard"/>
    <w:pPr>
      <w:spacing w:before="75"/>
      <w:ind w:left="0" w:right="0"/>
    </w:pPr>
    <w:rPr>
      <w:color w:val="353842"/>
    </w:rPr>
  </w:style>
  <w:style w:type="paragraph" w:customStyle="1" w:styleId="aa">
    <w:name w:val="Нормальный (таблица)"/>
    <w:basedOn w:val="Standard"/>
    <w:next w:val="Standard"/>
  </w:style>
  <w:style w:type="paragraph" w:customStyle="1" w:styleId="ab">
    <w:name w:val="Прижатый влево"/>
    <w:basedOn w:val="Standard"/>
    <w:next w:val="Standard"/>
  </w:style>
  <w:style w:type="paragraph" w:customStyle="1" w:styleId="StandardWW">
    <w:name w:val="Standard (WW)"/>
    <w:pPr>
      <w:widowControl/>
      <w:suppressAutoHyphens/>
    </w:pPr>
    <w:rPr>
      <w:rFonts w:eastAsia="Courier New" w:cs="Times New Roman"/>
      <w:sz w:val="20"/>
      <w:szCs w:val="20"/>
      <w:lang w:bidi="ar-SA"/>
    </w:rPr>
  </w:style>
  <w:style w:type="paragraph" w:customStyle="1" w:styleId="ConsPlusNormal">
    <w:name w:val="ConsPlusNormal"/>
    <w:pPr>
      <w:suppressAutoHyphens/>
      <w:textAlignment w:val="auto"/>
    </w:pPr>
    <w:rPr>
      <w:rFonts w:ascii="Arial" w:eastAsia="Courier New" w:hAnsi="Arial" w:cs="Arial"/>
      <w:sz w:val="20"/>
      <w:szCs w:val="20"/>
      <w:lang w:eastAsia="ru-RU" w:bidi="ar-SA"/>
    </w:rPr>
  </w:style>
  <w:style w:type="paragraph" w:customStyle="1" w:styleId="s1">
    <w:name w:val="s_1"/>
    <w:basedOn w:val="Standard"/>
    <w:pPr>
      <w:spacing w:before="100" w:after="100"/>
    </w:pPr>
  </w:style>
  <w:style w:type="paragraph" w:customStyle="1" w:styleId="Standarduser">
    <w:name w:val="Standard (user)"/>
    <w:pPr>
      <w:widowControl/>
      <w:suppressAutoHyphens/>
    </w:pPr>
    <w:rPr>
      <w:rFonts w:eastAsia="Cambria Math" w:cs="Times New Roman"/>
      <w:sz w:val="26"/>
      <w:szCs w:val="20"/>
      <w:lang w:val="en-GB" w:bidi="ar-SA"/>
    </w:rPr>
  </w:style>
  <w:style w:type="paragraph" w:customStyle="1" w:styleId="ConsPlusTitle">
    <w:name w:val="ConsPlusTitle"/>
    <w:pPr>
      <w:suppressAutoHyphens/>
      <w:textAlignment w:val="auto"/>
    </w:pPr>
    <w:rPr>
      <w:rFonts w:ascii="Arial" w:eastAsia="Courier New" w:hAnsi="Arial" w:cs="Arial"/>
      <w:b/>
      <w:bCs/>
      <w:lang w:eastAsia="ru-RU" w:bidi="ar-SA"/>
    </w:rPr>
  </w:style>
  <w:style w:type="paragraph" w:customStyle="1" w:styleId="ac">
    <w:name w:val="Таблицы (моноширинный)"/>
    <w:basedOn w:val="Standard"/>
    <w:next w:val="Standard"/>
    <w:rPr>
      <w:rFonts w:ascii="Courier New" w:eastAsia="Courier New" w:hAnsi="Courier New" w:cs="Courier New"/>
    </w:rPr>
  </w:style>
  <w:style w:type="paragraph" w:customStyle="1" w:styleId="western">
    <w:name w:val="western"/>
    <w:basedOn w:val="Standard"/>
    <w:pPr>
      <w:spacing w:before="100" w:after="119"/>
    </w:pPr>
    <w:rPr>
      <w:color w:val="000000"/>
      <w:sz w:val="26"/>
      <w:szCs w:val="26"/>
    </w:rPr>
  </w:style>
  <w:style w:type="paragraph" w:customStyle="1" w:styleId="TextbodyWW">
    <w:name w:val="Text body (WW)"/>
    <w:basedOn w:val="Standard"/>
    <w:pPr>
      <w:spacing w:after="120"/>
    </w:pPr>
    <w:rPr>
      <w:sz w:val="26"/>
      <w:lang w:val="en-GB"/>
    </w:rPr>
  </w:style>
  <w:style w:type="paragraph" w:customStyle="1" w:styleId="11">
    <w:name w:val="Сетка таблицы1"/>
    <w:basedOn w:val="NormalTableWW"/>
    <w:rPr>
      <w:rFonts w:eastAsia="Calibri"/>
    </w:rPr>
  </w:style>
  <w:style w:type="paragraph" w:customStyle="1" w:styleId="cjk">
    <w:name w:val="cjk"/>
    <w:basedOn w:val="Standard"/>
    <w:pPr>
      <w:spacing w:before="100" w:after="119"/>
      <w:ind w:firstLine="709"/>
    </w:pPr>
    <w:rPr>
      <w:color w:val="000000"/>
    </w:rPr>
  </w:style>
  <w:style w:type="paragraph" w:customStyle="1" w:styleId="ctl">
    <w:name w:val="ctl"/>
    <w:basedOn w:val="Standard"/>
    <w:pPr>
      <w:spacing w:before="100" w:after="119"/>
      <w:ind w:firstLine="709"/>
    </w:pPr>
    <w:rPr>
      <w:color w:val="000000"/>
    </w:rPr>
  </w:style>
  <w:style w:type="paragraph" w:customStyle="1" w:styleId="ConsPlusNonformat">
    <w:name w:val="ConsPlusNonformat"/>
    <w:pPr>
      <w:suppressAutoHyphens/>
      <w:textAlignment w:val="auto"/>
    </w:pPr>
    <w:rPr>
      <w:rFonts w:ascii="Courier New" w:eastAsia="Courier New" w:hAnsi="Courier New" w:cs="Courier New"/>
      <w:sz w:val="20"/>
      <w:szCs w:val="20"/>
      <w:lang w:eastAsia="ru-RU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535"/>
        <w:tab w:val="right" w:pos="9071"/>
      </w:tabs>
    </w:pPr>
  </w:style>
  <w:style w:type="paragraph" w:styleId="ad">
    <w:name w:val="footer"/>
    <w:basedOn w:val="HeaderandFooter"/>
  </w:style>
  <w:style w:type="paragraph" w:styleId="ae">
    <w:name w:val="header"/>
    <w:basedOn w:val="HeaderandFooter"/>
    <w:pPr>
      <w:tabs>
        <w:tab w:val="clear" w:pos="4535"/>
        <w:tab w:val="clear" w:pos="9071"/>
        <w:tab w:val="center" w:pos="4677"/>
        <w:tab w:val="right" w:pos="9355"/>
      </w:tabs>
    </w:pPr>
  </w:style>
  <w:style w:type="paragraph" w:customStyle="1" w:styleId="Default">
    <w:name w:val="Default"/>
    <w:pPr>
      <w:widowControl/>
      <w:suppressAutoHyphens/>
      <w:textAlignment w:val="auto"/>
    </w:pPr>
    <w:rPr>
      <w:rFonts w:eastAsia="Times New Roman" w:cs="Times New Roman"/>
      <w:color w:val="000000"/>
      <w:lang w:eastAsia="ru-RU" w:bidi="ar-SA"/>
    </w:rPr>
  </w:style>
  <w:style w:type="paragraph" w:customStyle="1" w:styleId="Comment">
    <w:name w:val="Comment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</w:rPr>
  </w:style>
  <w:style w:type="paragraph" w:customStyle="1" w:styleId="western1">
    <w:name w:val="western1"/>
    <w:basedOn w:val="Standard"/>
    <w:pPr>
      <w:spacing w:before="100"/>
    </w:pPr>
    <w:rPr>
      <w:color w:val="00000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  <w:sz w:val="18"/>
      <w:szCs w:val="18"/>
    </w:rPr>
  </w:style>
  <w:style w:type="paragraph" w:styleId="af">
    <w:name w:val="Normal (Web)"/>
    <w:basedOn w:val="Standard"/>
    <w:pPr>
      <w:spacing w:before="100" w:after="100"/>
      <w:ind w:firstLine="709"/>
    </w:pPr>
    <w:rPr>
      <w:lang w:eastAsia="ru-RU"/>
    </w:rPr>
  </w:style>
  <w:style w:type="paragraph" w:customStyle="1" w:styleId="af0">
    <w:name w:val="Нормальный"/>
    <w:basedOn w:val="Standard"/>
  </w:style>
  <w:style w:type="paragraph" w:customStyle="1" w:styleId="12">
    <w:name w:val="Основной текст1"/>
    <w:basedOn w:val="Standard"/>
    <w:pPr>
      <w:widowControl w:val="0"/>
      <w:suppressAutoHyphens w:val="0"/>
      <w:ind w:firstLine="400"/>
    </w:pPr>
    <w:rPr>
      <w:sz w:val="28"/>
      <w:szCs w:val="28"/>
    </w:rPr>
  </w:style>
  <w:style w:type="paragraph" w:customStyle="1" w:styleId="af1">
    <w:name w:val="Другое"/>
    <w:basedOn w:val="Standard"/>
    <w:pPr>
      <w:widowControl w:val="0"/>
      <w:suppressAutoHyphens w:val="0"/>
      <w:ind w:firstLine="400"/>
    </w:pPr>
    <w:rPr>
      <w:sz w:val="28"/>
      <w:szCs w:val="28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20">
    <w:name w:val="Основной текст (2)"/>
    <w:basedOn w:val="Standard"/>
    <w:pPr>
      <w:widowControl w:val="0"/>
      <w:suppressAutoHyphens w:val="0"/>
      <w:spacing w:after="300"/>
    </w:pPr>
  </w:style>
  <w:style w:type="paragraph" w:customStyle="1" w:styleId="Framecontents">
    <w:name w:val="Frame contents"/>
    <w:basedOn w:val="Standard"/>
  </w:style>
  <w:style w:type="paragraph" w:customStyle="1" w:styleId="21">
    <w:name w:val="Обычная таблица2"/>
    <w:pPr>
      <w:widowControl/>
      <w:suppressAutoHyphens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30">
    <w:name w:val="Обычная таблица3"/>
    <w:pPr>
      <w:widowControl/>
      <w:suppressAutoHyphens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13">
    <w:name w:val="Обычный1"/>
    <w:pPr>
      <w:suppressAutoHyphens/>
    </w:pPr>
    <w:rPr>
      <w:rFonts w:ascii="Liberation Serif" w:eastAsia="NSimSun" w:hAnsi="Liberation Serif"/>
    </w:rPr>
  </w:style>
  <w:style w:type="paragraph" w:customStyle="1" w:styleId="Headerleft">
    <w:name w:val="Header left"/>
    <w:basedOn w:val="ae"/>
    <w:pPr>
      <w:tabs>
        <w:tab w:val="clear" w:pos="4677"/>
        <w:tab w:val="clear" w:pos="9355"/>
        <w:tab w:val="center" w:pos="4819"/>
        <w:tab w:val="right" w:pos="9638"/>
      </w:tabs>
    </w:pPr>
  </w:style>
  <w:style w:type="paragraph" w:customStyle="1" w:styleId="Textbodyindent">
    <w:name w:val="Text body indent"/>
    <w:basedOn w:val="Textbody"/>
  </w:style>
  <w:style w:type="character" w:customStyle="1" w:styleId="af2">
    <w:name w:val="Название Знак"/>
    <w:basedOn w:val="a0"/>
    <w:rPr>
      <w:sz w:val="28"/>
      <w:szCs w:val="2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DefaultParagraphFontWW">
    <w:name w:val="Default Paragraph Font (WW)"/>
  </w:style>
  <w:style w:type="character" w:customStyle="1" w:styleId="14">
    <w:name w:val="Заголовок 1 Знак"/>
    <w:basedOn w:val="DefaultParagraphFontWW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31">
    <w:name w:val="Заголовок 3 Знак"/>
    <w:basedOn w:val="DefaultParagraphFontWW"/>
    <w:rPr>
      <w:rFonts w:ascii="Cambria" w:eastAsia="Cambria" w:hAnsi="Cambria" w:cs="Times New Roman"/>
      <w:b/>
      <w:bCs/>
      <w:sz w:val="26"/>
      <w:szCs w:val="26"/>
    </w:rPr>
  </w:style>
  <w:style w:type="character" w:customStyle="1" w:styleId="af3">
    <w:name w:val="Цветовое выделение"/>
    <w:rPr>
      <w:b/>
      <w:color w:val="26282F"/>
    </w:rPr>
  </w:style>
  <w:style w:type="character" w:customStyle="1" w:styleId="af4">
    <w:name w:val="Гипертекстовая ссылка"/>
    <w:rPr>
      <w:b/>
      <w:color w:val="106BBE"/>
    </w:rPr>
  </w:style>
  <w:style w:type="character" w:customStyle="1" w:styleId="af5">
    <w:name w:val="Цветовое выделение для Текст"/>
    <w:rPr>
      <w:rFonts w:ascii="Times New Roman CYR" w:eastAsia="Times New Roman CYR" w:hAnsi="Times New Roman CYR" w:cs="Times New Roman CYR"/>
    </w:rPr>
  </w:style>
  <w:style w:type="character" w:customStyle="1" w:styleId="af6">
    <w:name w:val="Верхний колонтитул Знак"/>
    <w:basedOn w:val="DefaultParagraphFontWW"/>
    <w:rPr>
      <w:rFonts w:cs="Times New Roman"/>
    </w:rPr>
  </w:style>
  <w:style w:type="character" w:customStyle="1" w:styleId="af7">
    <w:name w:val="Нижний колонтитул Знак"/>
    <w:basedOn w:val="DefaultParagraphFontWW"/>
    <w:rPr>
      <w:rFonts w:cs="Times New Roman"/>
    </w:rPr>
  </w:style>
  <w:style w:type="character" w:customStyle="1" w:styleId="markedcontent">
    <w:name w:val="markedcontent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Pr>
      <w:rFonts w:ascii="Times New Roman" w:eastAsia="Times New Roman" w:hAnsi="Times New Roman" w:cs="Times New Roman"/>
      <w:b w:val="0"/>
      <w:i w:val="0"/>
      <w:color w:val="000007"/>
      <w:sz w:val="24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styleId="af8">
    <w:name w:val="Hyperlink"/>
    <w:basedOn w:val="a0"/>
    <w:rPr>
      <w:color w:val="0000FF"/>
      <w:u w:val="single"/>
    </w:rPr>
  </w:style>
  <w:style w:type="character" w:customStyle="1" w:styleId="af9">
    <w:name w:val="Неразрешенное упоминание"/>
    <w:basedOn w:val="a0"/>
    <w:rPr>
      <w:color w:val="605E5C"/>
      <w:shd w:val="clear" w:color="auto" w:fill="E1DFDD"/>
    </w:rPr>
  </w:style>
  <w:style w:type="character" w:customStyle="1" w:styleId="22">
    <w:name w:val="Основной шрифт абзаца2"/>
  </w:style>
  <w:style w:type="character" w:customStyle="1" w:styleId="NumberingSymbols">
    <w:name w:val="Numbering Symbols"/>
  </w:style>
  <w:style w:type="character" w:customStyle="1" w:styleId="afa">
    <w:name w:val="Основной текст Знак"/>
    <w:basedOn w:val="a0"/>
    <w:rPr>
      <w:rFonts w:eastAsia="SimSun"/>
      <w:sz w:val="24"/>
      <w:szCs w:val="24"/>
      <w:lang w:eastAsia="zh-CN"/>
    </w:rPr>
  </w:style>
  <w:style w:type="character" w:customStyle="1" w:styleId="afb">
    <w:name w:val="Основной текст с отступом Знак"/>
    <w:basedOn w:val="a0"/>
    <w:rPr>
      <w:rFonts w:eastAsia="SimSun"/>
      <w:sz w:val="24"/>
      <w:szCs w:val="24"/>
      <w:lang w:eastAsia="zh-C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  <w:style w:type="numbering" w:customStyle="1" w:styleId="WWNum1aa">
    <w:name w:val="WWNum1aa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8Num2">
    <w:name w:val="WW8Num2"/>
    <w:basedOn w:val="a2"/>
    <w:pPr>
      <w:numPr>
        <w:numId w:val="12"/>
      </w:numPr>
    </w:pPr>
  </w:style>
  <w:style w:type="numbering" w:customStyle="1" w:styleId="WWNum1aaa">
    <w:name w:val="WWNum1aaa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Downloads/&#1076;&#1083;&#1103;%20&#1086;&#1073;&#1089;&#1091;&#1078;&#1076;&#1077;&#1085;&#1080;&#1103;%2031.07.%202024%20&#1055;&#1088;&#1086;&#1077;&#1082;&#1090;%20&#1040;&#1056;%20&#1054;&#1043;&#1069;-&#1045;&#1043;&#1069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6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1</cp:revision>
  <cp:lastPrinted>2025-01-13T13:34:00Z</cp:lastPrinted>
  <dcterms:created xsi:type="dcterms:W3CDTF">2024-07-31T09:13:00Z</dcterms:created>
  <dcterms:modified xsi:type="dcterms:W3CDTF">2025-01-20T10:38:00Z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