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D5" w:rsidRDefault="003F2698" w:rsidP="002A6F4D">
      <w:pPr>
        <w:ind w:right="-851"/>
        <w:contextualSpacing/>
        <w:jc w:val="right"/>
        <w:rPr>
          <w:b/>
          <w:sz w:val="18"/>
        </w:rPr>
      </w:pPr>
      <w:r>
        <w:rPr>
          <w:b/>
          <w:sz w:val="22"/>
        </w:rPr>
        <w:t xml:space="preserve">            </w:t>
      </w:r>
      <w:r>
        <w:rPr>
          <w:b/>
          <w:sz w:val="18"/>
        </w:rPr>
        <w:t>Приложение 2</w:t>
      </w:r>
    </w:p>
    <w:p w:rsidR="005152D5" w:rsidRPr="00592294" w:rsidRDefault="00592294" w:rsidP="00592294">
      <w:pPr>
        <w:ind w:right="-851"/>
        <w:contextualSpacing/>
        <w:jc w:val="right"/>
        <w:rPr>
          <w:b/>
          <w:sz w:val="18"/>
        </w:rPr>
      </w:pPr>
      <w:r>
        <w:rPr>
          <w:b/>
          <w:sz w:val="18"/>
        </w:rPr>
        <w:t>Утверждено</w:t>
      </w:r>
    </w:p>
    <w:p w:rsidR="005152D5" w:rsidRDefault="00592294" w:rsidP="002A6F4D">
      <w:pPr>
        <w:ind w:right="-851"/>
        <w:contextualSpacing/>
        <w:jc w:val="right"/>
        <w:rPr>
          <w:b/>
          <w:sz w:val="18"/>
        </w:rPr>
      </w:pPr>
      <w:r>
        <w:rPr>
          <w:b/>
          <w:sz w:val="18"/>
        </w:rPr>
        <w:t xml:space="preserve">Приказом </w:t>
      </w:r>
      <w:r w:rsidR="003F2698">
        <w:rPr>
          <w:b/>
          <w:sz w:val="18"/>
        </w:rPr>
        <w:t>от 25.09.2024 г. № 572/1</w:t>
      </w:r>
    </w:p>
    <w:p w:rsidR="005152D5" w:rsidRDefault="005152D5" w:rsidP="002A6F4D">
      <w:pPr>
        <w:ind w:right="-851"/>
        <w:contextualSpacing/>
        <w:jc w:val="right"/>
        <w:rPr>
          <w:b/>
          <w:sz w:val="18"/>
        </w:rPr>
      </w:pPr>
    </w:p>
    <w:p w:rsidR="005152D5" w:rsidRDefault="005152D5">
      <w:pPr>
        <w:contextualSpacing/>
        <w:jc w:val="right"/>
        <w:rPr>
          <w:b/>
          <w:sz w:val="18"/>
        </w:rPr>
      </w:pPr>
    </w:p>
    <w:p w:rsidR="005152D5" w:rsidRDefault="005152D5">
      <w:pPr>
        <w:contextualSpacing/>
        <w:jc w:val="right"/>
        <w:rPr>
          <w:b/>
          <w:sz w:val="18"/>
        </w:rPr>
      </w:pPr>
      <w:bookmarkStart w:id="0" w:name="_GoBack"/>
      <w:bookmarkEnd w:id="0"/>
    </w:p>
    <w:p w:rsidR="00E73A6B" w:rsidRDefault="00E73A6B">
      <w:pPr>
        <w:contextualSpacing/>
        <w:jc w:val="right"/>
        <w:rPr>
          <w:b/>
          <w:sz w:val="18"/>
        </w:rPr>
      </w:pPr>
    </w:p>
    <w:p w:rsidR="00A028C6" w:rsidRDefault="00A028C6">
      <w:pPr>
        <w:contextualSpacing/>
        <w:jc w:val="right"/>
        <w:rPr>
          <w:b/>
          <w:sz w:val="18"/>
        </w:rPr>
      </w:pPr>
    </w:p>
    <w:p w:rsidR="005152D5" w:rsidRDefault="005152D5">
      <w:pPr>
        <w:contextualSpacing/>
        <w:jc w:val="right"/>
        <w:rPr>
          <w:b/>
          <w:sz w:val="18"/>
        </w:rPr>
      </w:pPr>
    </w:p>
    <w:p w:rsidR="005152D5" w:rsidRDefault="005152D5">
      <w:pPr>
        <w:contextualSpacing/>
        <w:jc w:val="right"/>
        <w:rPr>
          <w:b/>
          <w:sz w:val="18"/>
        </w:rPr>
      </w:pPr>
    </w:p>
    <w:p w:rsidR="005152D5" w:rsidRDefault="003F2698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         Перечень платных</w:t>
      </w:r>
      <w:r w:rsidR="00820758">
        <w:rPr>
          <w:b/>
          <w:color w:val="C00000"/>
        </w:rPr>
        <w:t xml:space="preserve"> дополнительных образовательных</w:t>
      </w:r>
      <w:r>
        <w:rPr>
          <w:b/>
          <w:color w:val="C00000"/>
        </w:rPr>
        <w:t xml:space="preserve"> услуг,</w:t>
      </w:r>
    </w:p>
    <w:p w:rsidR="005152D5" w:rsidRDefault="003F2698">
      <w:pPr>
        <w:jc w:val="center"/>
        <w:rPr>
          <w:b/>
          <w:i/>
          <w:color w:val="C00000"/>
        </w:rPr>
      </w:pPr>
      <w:r>
        <w:rPr>
          <w:b/>
          <w:i/>
          <w:color w:val="C00000"/>
        </w:rPr>
        <w:t xml:space="preserve">оказываемых МБОУ </w:t>
      </w:r>
      <w:proofErr w:type="spellStart"/>
      <w:r>
        <w:rPr>
          <w:b/>
          <w:i/>
          <w:color w:val="C00000"/>
        </w:rPr>
        <w:t>Верхнеспасской</w:t>
      </w:r>
      <w:proofErr w:type="spellEnd"/>
      <w:r>
        <w:rPr>
          <w:b/>
          <w:i/>
          <w:color w:val="C00000"/>
        </w:rPr>
        <w:t xml:space="preserve"> СОШ </w:t>
      </w:r>
      <w:proofErr w:type="spellStart"/>
      <w:r>
        <w:rPr>
          <w:b/>
          <w:i/>
          <w:color w:val="C00000"/>
        </w:rPr>
        <w:t>Рассказовского</w:t>
      </w:r>
      <w:proofErr w:type="spellEnd"/>
      <w:r>
        <w:rPr>
          <w:b/>
          <w:i/>
          <w:color w:val="C00000"/>
        </w:rPr>
        <w:t xml:space="preserve"> района</w:t>
      </w:r>
    </w:p>
    <w:p w:rsidR="005152D5" w:rsidRDefault="003F2698">
      <w:pPr>
        <w:jc w:val="center"/>
        <w:rPr>
          <w:b/>
          <w:i/>
          <w:color w:val="C00000"/>
        </w:rPr>
      </w:pPr>
      <w:r>
        <w:rPr>
          <w:b/>
          <w:i/>
          <w:color w:val="C00000"/>
        </w:rPr>
        <w:t xml:space="preserve">        в 2024-2025 учебном году</w:t>
      </w:r>
    </w:p>
    <w:p w:rsidR="005152D5" w:rsidRDefault="005152D5">
      <w:pPr>
        <w:jc w:val="center"/>
        <w:rPr>
          <w:sz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5"/>
        <w:gridCol w:w="6321"/>
      </w:tblGrid>
      <w:tr w:rsidR="005152D5" w:rsidTr="002A6F4D">
        <w:tc>
          <w:tcPr>
            <w:tcW w:w="3885" w:type="dxa"/>
            <w:shd w:val="clear" w:color="auto" w:fill="auto"/>
          </w:tcPr>
          <w:p w:rsidR="005152D5" w:rsidRDefault="005152D5">
            <w:pPr>
              <w:jc w:val="center"/>
              <w:rPr>
                <w:i/>
                <w:color w:val="002060"/>
              </w:rPr>
            </w:pPr>
          </w:p>
          <w:p w:rsidR="005152D5" w:rsidRDefault="003F2698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Наименование ОУ</w:t>
            </w:r>
          </w:p>
          <w:p w:rsidR="005152D5" w:rsidRDefault="005152D5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6321" w:type="dxa"/>
            <w:shd w:val="clear" w:color="auto" w:fill="auto"/>
          </w:tcPr>
          <w:p w:rsidR="005152D5" w:rsidRDefault="005152D5">
            <w:pPr>
              <w:jc w:val="center"/>
              <w:rPr>
                <w:i/>
                <w:color w:val="002060"/>
              </w:rPr>
            </w:pPr>
          </w:p>
          <w:p w:rsidR="005152D5" w:rsidRDefault="003F2698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Перечень платных</w:t>
            </w:r>
            <w:r w:rsidR="00820758">
              <w:rPr>
                <w:b/>
                <w:i/>
                <w:color w:val="002060"/>
              </w:rPr>
              <w:t xml:space="preserve"> дополнительных образовательных </w:t>
            </w:r>
            <w:r>
              <w:rPr>
                <w:b/>
                <w:i/>
                <w:color w:val="002060"/>
              </w:rPr>
              <w:t xml:space="preserve"> услуг</w:t>
            </w:r>
          </w:p>
        </w:tc>
      </w:tr>
      <w:tr w:rsidR="005152D5" w:rsidTr="002A6F4D">
        <w:tc>
          <w:tcPr>
            <w:tcW w:w="3885" w:type="dxa"/>
            <w:vMerge w:val="restart"/>
            <w:shd w:val="clear" w:color="auto" w:fill="auto"/>
          </w:tcPr>
          <w:p w:rsidR="005152D5" w:rsidRDefault="005152D5">
            <w:pPr>
              <w:jc w:val="center"/>
            </w:pPr>
          </w:p>
          <w:p w:rsidR="005152D5" w:rsidRDefault="003F269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085975" cy="271462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085975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2698">
              <w:rPr>
                <w:b/>
                <w:color w:val="002060"/>
              </w:rPr>
              <w:t xml:space="preserve">МБОУ </w:t>
            </w:r>
            <w:proofErr w:type="spellStart"/>
            <w:r w:rsidRPr="003F2698">
              <w:rPr>
                <w:b/>
                <w:color w:val="002060"/>
              </w:rPr>
              <w:t>Верхнеспасская</w:t>
            </w:r>
            <w:proofErr w:type="spellEnd"/>
            <w:r w:rsidRPr="003F2698">
              <w:rPr>
                <w:b/>
                <w:color w:val="002060"/>
              </w:rPr>
              <w:t xml:space="preserve"> СОШ</w:t>
            </w:r>
          </w:p>
        </w:tc>
        <w:tc>
          <w:tcPr>
            <w:tcW w:w="6321" w:type="dxa"/>
            <w:shd w:val="clear" w:color="auto" w:fill="auto"/>
          </w:tcPr>
          <w:p w:rsidR="005152D5" w:rsidRDefault="003F2698">
            <w:r>
              <w:t>Курс «Танцы для начинающих» (групповое)</w:t>
            </w:r>
          </w:p>
        </w:tc>
      </w:tr>
      <w:tr w:rsidR="005152D5" w:rsidTr="002A6F4D">
        <w:trPr>
          <w:trHeight w:val="368"/>
        </w:trPr>
        <w:tc>
          <w:tcPr>
            <w:tcW w:w="3885" w:type="dxa"/>
            <w:vMerge/>
            <w:shd w:val="clear" w:color="auto" w:fill="auto"/>
          </w:tcPr>
          <w:p w:rsidR="005152D5" w:rsidRDefault="005152D5"/>
        </w:tc>
        <w:tc>
          <w:tcPr>
            <w:tcW w:w="6321" w:type="dxa"/>
            <w:shd w:val="clear" w:color="auto" w:fill="auto"/>
          </w:tcPr>
          <w:p w:rsidR="005152D5" w:rsidRDefault="005152D5"/>
        </w:tc>
      </w:tr>
      <w:tr w:rsidR="005152D5" w:rsidTr="002A6F4D">
        <w:trPr>
          <w:trHeight w:val="105"/>
        </w:trPr>
        <w:tc>
          <w:tcPr>
            <w:tcW w:w="3885" w:type="dxa"/>
            <w:vMerge/>
            <w:shd w:val="clear" w:color="auto" w:fill="auto"/>
          </w:tcPr>
          <w:p w:rsidR="005152D5" w:rsidRDefault="005152D5"/>
        </w:tc>
        <w:tc>
          <w:tcPr>
            <w:tcW w:w="6321" w:type="dxa"/>
            <w:shd w:val="clear" w:color="auto" w:fill="auto"/>
          </w:tcPr>
          <w:p w:rsidR="005152D5" w:rsidRDefault="005152D5"/>
        </w:tc>
      </w:tr>
      <w:tr w:rsidR="005152D5" w:rsidTr="002A6F4D">
        <w:trPr>
          <w:trHeight w:val="570"/>
        </w:trPr>
        <w:tc>
          <w:tcPr>
            <w:tcW w:w="3885" w:type="dxa"/>
            <w:vMerge/>
            <w:shd w:val="clear" w:color="auto" w:fill="auto"/>
          </w:tcPr>
          <w:p w:rsidR="005152D5" w:rsidRDefault="005152D5"/>
        </w:tc>
        <w:tc>
          <w:tcPr>
            <w:tcW w:w="6321" w:type="dxa"/>
            <w:shd w:val="clear" w:color="auto" w:fill="auto"/>
          </w:tcPr>
          <w:p w:rsidR="005152D5" w:rsidRDefault="005152D5"/>
        </w:tc>
      </w:tr>
    </w:tbl>
    <w:p w:rsidR="005152D5" w:rsidRDefault="005152D5"/>
    <w:sectPr w:rsidR="005152D5">
      <w:pgSz w:w="11906" w:h="16838"/>
      <w:pgMar w:top="1134" w:right="1701" w:bottom="1134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2D5"/>
    <w:rsid w:val="002A6F4D"/>
    <w:rsid w:val="003F2698"/>
    <w:rsid w:val="005152D5"/>
    <w:rsid w:val="00592294"/>
    <w:rsid w:val="00802D0F"/>
    <w:rsid w:val="00820758"/>
    <w:rsid w:val="00A028C6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0880"/>
  <w15:docId w15:val="{000B0BAA-D8C8-489A-BD63-E0443958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22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2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2024-10-21T11:36:00Z</cp:lastPrinted>
  <dcterms:created xsi:type="dcterms:W3CDTF">2024-10-21T07:24:00Z</dcterms:created>
  <dcterms:modified xsi:type="dcterms:W3CDTF">2024-10-21T11:36:00Z</dcterms:modified>
</cp:coreProperties>
</file>